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83634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6D1B77" w14:textId="74F19FF1" w:rsidR="00834C36" w:rsidRDefault="00834C36">
          <w:pPr>
            <w:pStyle w:val="TOCHeading"/>
          </w:pPr>
          <w:r>
            <w:t>Contents</w:t>
          </w:r>
        </w:p>
        <w:p w14:paraId="4F3567DF" w14:textId="52CEACD6" w:rsidR="007E5EDD" w:rsidRDefault="00834C36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5421769" w:history="1">
            <w:r w:rsidR="007E5EDD" w:rsidRPr="00DB28CE">
              <w:rPr>
                <w:rStyle w:val="Hyperlink"/>
                <w:noProof/>
              </w:rPr>
              <w:t>1.</w:t>
            </w:r>
            <w:r w:rsidR="007E5EDD">
              <w:rPr>
                <w:rFonts w:eastAsiaTheme="minorEastAsia"/>
                <w:noProof/>
              </w:rPr>
              <w:tab/>
            </w:r>
            <w:r w:rsidR="007E5EDD" w:rsidRPr="00DB28CE">
              <w:rPr>
                <w:rStyle w:val="Hyperlink"/>
                <w:noProof/>
              </w:rPr>
              <w:t>STEEL SHEET MATERIAL (VN)</w:t>
            </w:r>
            <w:r w:rsidR="007E5EDD">
              <w:rPr>
                <w:noProof/>
                <w:webHidden/>
              </w:rPr>
              <w:tab/>
            </w:r>
            <w:r w:rsidR="007E5EDD">
              <w:rPr>
                <w:noProof/>
                <w:webHidden/>
              </w:rPr>
              <w:fldChar w:fldCharType="begin"/>
            </w:r>
            <w:r w:rsidR="007E5EDD">
              <w:rPr>
                <w:noProof/>
                <w:webHidden/>
              </w:rPr>
              <w:instrText xml:space="preserve"> PAGEREF _Toc105421769 \h </w:instrText>
            </w:r>
            <w:r w:rsidR="007E5EDD">
              <w:rPr>
                <w:noProof/>
                <w:webHidden/>
              </w:rPr>
            </w:r>
            <w:r w:rsidR="007E5EDD">
              <w:rPr>
                <w:noProof/>
                <w:webHidden/>
              </w:rPr>
              <w:fldChar w:fldCharType="separate"/>
            </w:r>
            <w:r w:rsidR="007E5EDD">
              <w:rPr>
                <w:noProof/>
                <w:webHidden/>
              </w:rPr>
              <w:t>2</w:t>
            </w:r>
            <w:r w:rsidR="007E5EDD">
              <w:rPr>
                <w:noProof/>
                <w:webHidden/>
              </w:rPr>
              <w:fldChar w:fldCharType="end"/>
            </w:r>
          </w:hyperlink>
        </w:p>
        <w:p w14:paraId="4EDEC667" w14:textId="3F89B62D" w:rsidR="007E5EDD" w:rsidRDefault="00000000">
          <w:pPr>
            <w:pStyle w:val="TOC2"/>
            <w:rPr>
              <w:rFonts w:eastAsiaTheme="minorEastAsia"/>
              <w:noProof/>
            </w:rPr>
          </w:pPr>
          <w:hyperlink w:anchor="_Toc105421770" w:history="1">
            <w:r w:rsidR="007E5EDD" w:rsidRPr="00DB28CE">
              <w:rPr>
                <w:rStyle w:val="Hyperlink"/>
                <w:noProof/>
              </w:rPr>
              <w:t>1.1.</w:t>
            </w:r>
            <w:r w:rsidR="007E5EDD">
              <w:rPr>
                <w:rFonts w:eastAsiaTheme="minorEastAsia"/>
                <w:noProof/>
              </w:rPr>
              <w:tab/>
            </w:r>
            <w:r w:rsidR="007E5EDD" w:rsidRPr="00DB28CE">
              <w:rPr>
                <w:rStyle w:val="Hyperlink"/>
                <w:noProof/>
              </w:rPr>
              <w:t>ZINCALUME® Ultra ACTIVATE</w:t>
            </w:r>
            <w:r w:rsidR="007E5EDD" w:rsidRPr="00DB28CE">
              <w:rPr>
                <w:rStyle w:val="Hyperlink"/>
                <w:noProof/>
                <w:vertAlign w:val="superscript"/>
              </w:rPr>
              <w:t>™</w:t>
            </w:r>
            <w:r w:rsidR="007E5EDD">
              <w:rPr>
                <w:noProof/>
                <w:webHidden/>
              </w:rPr>
              <w:tab/>
            </w:r>
            <w:r w:rsidR="007E5EDD">
              <w:rPr>
                <w:noProof/>
                <w:webHidden/>
              </w:rPr>
              <w:fldChar w:fldCharType="begin"/>
            </w:r>
            <w:r w:rsidR="007E5EDD">
              <w:rPr>
                <w:noProof/>
                <w:webHidden/>
              </w:rPr>
              <w:instrText xml:space="preserve"> PAGEREF _Toc105421770 \h </w:instrText>
            </w:r>
            <w:r w:rsidR="007E5EDD">
              <w:rPr>
                <w:noProof/>
                <w:webHidden/>
              </w:rPr>
            </w:r>
            <w:r w:rsidR="007E5EDD">
              <w:rPr>
                <w:noProof/>
                <w:webHidden/>
              </w:rPr>
              <w:fldChar w:fldCharType="separate"/>
            </w:r>
            <w:r w:rsidR="007E5EDD">
              <w:rPr>
                <w:noProof/>
                <w:webHidden/>
              </w:rPr>
              <w:t>2</w:t>
            </w:r>
            <w:r w:rsidR="007E5EDD">
              <w:rPr>
                <w:noProof/>
                <w:webHidden/>
              </w:rPr>
              <w:fldChar w:fldCharType="end"/>
            </w:r>
          </w:hyperlink>
        </w:p>
        <w:p w14:paraId="536E48F0" w14:textId="20198FFE" w:rsidR="007E5EDD" w:rsidRDefault="00000000">
          <w:pPr>
            <w:pStyle w:val="TOC2"/>
            <w:rPr>
              <w:rFonts w:eastAsiaTheme="minorEastAsia"/>
              <w:noProof/>
            </w:rPr>
          </w:pPr>
          <w:hyperlink w:anchor="_Toc105421771" w:history="1">
            <w:r w:rsidR="007E5EDD" w:rsidRPr="00DB28CE">
              <w:rPr>
                <w:rStyle w:val="Hyperlink"/>
                <w:noProof/>
              </w:rPr>
              <w:t>1.2.</w:t>
            </w:r>
            <w:r w:rsidR="007E5EDD">
              <w:rPr>
                <w:rFonts w:eastAsiaTheme="minorEastAsia"/>
                <w:noProof/>
              </w:rPr>
              <w:tab/>
            </w:r>
            <w:r w:rsidR="007E5EDD" w:rsidRPr="00DB28CE">
              <w:rPr>
                <w:rStyle w:val="Hyperlink"/>
                <w:noProof/>
              </w:rPr>
              <w:t>COLORBOND® Ultra ACTIVATE™</w:t>
            </w:r>
            <w:r w:rsidR="007E5EDD">
              <w:rPr>
                <w:noProof/>
                <w:webHidden/>
              </w:rPr>
              <w:tab/>
            </w:r>
            <w:r w:rsidR="007E5EDD">
              <w:rPr>
                <w:noProof/>
                <w:webHidden/>
              </w:rPr>
              <w:fldChar w:fldCharType="begin"/>
            </w:r>
            <w:r w:rsidR="007E5EDD">
              <w:rPr>
                <w:noProof/>
                <w:webHidden/>
              </w:rPr>
              <w:instrText xml:space="preserve"> PAGEREF _Toc105421771 \h </w:instrText>
            </w:r>
            <w:r w:rsidR="007E5EDD">
              <w:rPr>
                <w:noProof/>
                <w:webHidden/>
              </w:rPr>
            </w:r>
            <w:r w:rsidR="007E5EDD">
              <w:rPr>
                <w:noProof/>
                <w:webHidden/>
              </w:rPr>
              <w:fldChar w:fldCharType="separate"/>
            </w:r>
            <w:r w:rsidR="007E5EDD">
              <w:rPr>
                <w:noProof/>
                <w:webHidden/>
              </w:rPr>
              <w:t>2</w:t>
            </w:r>
            <w:r w:rsidR="007E5EDD">
              <w:rPr>
                <w:noProof/>
                <w:webHidden/>
              </w:rPr>
              <w:fldChar w:fldCharType="end"/>
            </w:r>
          </w:hyperlink>
        </w:p>
        <w:p w14:paraId="48F11221" w14:textId="785ED2A2" w:rsidR="007E5EDD" w:rsidRDefault="00000000">
          <w:pPr>
            <w:pStyle w:val="TOC2"/>
            <w:rPr>
              <w:rFonts w:eastAsiaTheme="minorEastAsia"/>
              <w:noProof/>
            </w:rPr>
          </w:pPr>
          <w:hyperlink w:anchor="_Toc105421772" w:history="1">
            <w:r w:rsidR="007E5EDD" w:rsidRPr="00DB28CE">
              <w:rPr>
                <w:rStyle w:val="Hyperlink"/>
                <w:noProof/>
              </w:rPr>
              <w:t>1.3.</w:t>
            </w:r>
            <w:r w:rsidR="007E5EDD">
              <w:rPr>
                <w:rFonts w:eastAsiaTheme="minorEastAsia"/>
                <w:noProof/>
              </w:rPr>
              <w:tab/>
            </w:r>
            <w:r w:rsidR="007E5EDD" w:rsidRPr="00DB28CE">
              <w:rPr>
                <w:rStyle w:val="Hyperlink"/>
                <w:noProof/>
              </w:rPr>
              <w:t>SUMO™ 150Eq - ANTI FADING công nghệ ma trận 4 lớp</w:t>
            </w:r>
            <w:r w:rsidR="007E5EDD">
              <w:rPr>
                <w:noProof/>
                <w:webHidden/>
              </w:rPr>
              <w:tab/>
            </w:r>
            <w:r w:rsidR="007E5EDD">
              <w:rPr>
                <w:noProof/>
                <w:webHidden/>
              </w:rPr>
              <w:fldChar w:fldCharType="begin"/>
            </w:r>
            <w:r w:rsidR="007E5EDD">
              <w:rPr>
                <w:noProof/>
                <w:webHidden/>
              </w:rPr>
              <w:instrText xml:space="preserve"> PAGEREF _Toc105421772 \h </w:instrText>
            </w:r>
            <w:r w:rsidR="007E5EDD">
              <w:rPr>
                <w:noProof/>
                <w:webHidden/>
              </w:rPr>
            </w:r>
            <w:r w:rsidR="007E5EDD">
              <w:rPr>
                <w:noProof/>
                <w:webHidden/>
              </w:rPr>
              <w:fldChar w:fldCharType="separate"/>
            </w:r>
            <w:r w:rsidR="007E5EDD">
              <w:rPr>
                <w:noProof/>
                <w:webHidden/>
              </w:rPr>
              <w:t>2</w:t>
            </w:r>
            <w:r w:rsidR="007E5EDD">
              <w:rPr>
                <w:noProof/>
                <w:webHidden/>
              </w:rPr>
              <w:fldChar w:fldCharType="end"/>
            </w:r>
          </w:hyperlink>
        </w:p>
        <w:p w14:paraId="635147E4" w14:textId="661AC653" w:rsidR="007E5EDD" w:rsidRDefault="00000000">
          <w:pPr>
            <w:pStyle w:val="TOC2"/>
            <w:rPr>
              <w:rFonts w:eastAsiaTheme="minorEastAsia"/>
              <w:noProof/>
            </w:rPr>
          </w:pPr>
          <w:hyperlink w:anchor="_Toc105421773" w:history="1">
            <w:r w:rsidR="007E5EDD" w:rsidRPr="00DB28CE">
              <w:rPr>
                <w:rStyle w:val="Hyperlink"/>
                <w:noProof/>
              </w:rPr>
              <w:t>1.4.</w:t>
            </w:r>
            <w:r w:rsidR="007E5EDD">
              <w:rPr>
                <w:rFonts w:eastAsiaTheme="minorEastAsia"/>
                <w:noProof/>
              </w:rPr>
              <w:tab/>
            </w:r>
            <w:r w:rsidR="007E5EDD" w:rsidRPr="00DB28CE">
              <w:rPr>
                <w:rStyle w:val="Hyperlink"/>
                <w:noProof/>
              </w:rPr>
              <w:t>COLORBOND® FOR PANEL công nghệ ACTIVATE™</w:t>
            </w:r>
            <w:r w:rsidR="007E5EDD">
              <w:rPr>
                <w:noProof/>
                <w:webHidden/>
              </w:rPr>
              <w:tab/>
            </w:r>
            <w:r w:rsidR="007E5EDD">
              <w:rPr>
                <w:noProof/>
                <w:webHidden/>
              </w:rPr>
              <w:fldChar w:fldCharType="begin"/>
            </w:r>
            <w:r w:rsidR="007E5EDD">
              <w:rPr>
                <w:noProof/>
                <w:webHidden/>
              </w:rPr>
              <w:instrText xml:space="preserve"> PAGEREF _Toc105421773 \h </w:instrText>
            </w:r>
            <w:r w:rsidR="007E5EDD">
              <w:rPr>
                <w:noProof/>
                <w:webHidden/>
              </w:rPr>
            </w:r>
            <w:r w:rsidR="007E5EDD">
              <w:rPr>
                <w:noProof/>
                <w:webHidden/>
              </w:rPr>
              <w:fldChar w:fldCharType="separate"/>
            </w:r>
            <w:r w:rsidR="007E5EDD">
              <w:rPr>
                <w:noProof/>
                <w:webHidden/>
              </w:rPr>
              <w:t>2</w:t>
            </w:r>
            <w:r w:rsidR="007E5EDD">
              <w:rPr>
                <w:noProof/>
                <w:webHidden/>
              </w:rPr>
              <w:fldChar w:fldCharType="end"/>
            </w:r>
          </w:hyperlink>
        </w:p>
        <w:p w14:paraId="403FCFBE" w14:textId="4D15DAD2" w:rsidR="007E5EDD" w:rsidRDefault="00000000">
          <w:pPr>
            <w:pStyle w:val="TOC2"/>
            <w:rPr>
              <w:rFonts w:eastAsiaTheme="minorEastAsia"/>
              <w:noProof/>
            </w:rPr>
          </w:pPr>
          <w:hyperlink w:anchor="_Toc105421774" w:history="1">
            <w:r w:rsidR="007E5EDD" w:rsidRPr="00DB28CE">
              <w:rPr>
                <w:rStyle w:val="Hyperlink"/>
                <w:noProof/>
              </w:rPr>
              <w:t>1.4.1.</w:t>
            </w:r>
            <w:r w:rsidR="007E5EDD">
              <w:rPr>
                <w:rFonts w:eastAsiaTheme="minorEastAsia"/>
                <w:noProof/>
              </w:rPr>
              <w:tab/>
            </w:r>
            <w:r w:rsidR="007E5EDD" w:rsidRPr="00DB28CE">
              <w:rPr>
                <w:rStyle w:val="Hyperlink"/>
                <w:noProof/>
              </w:rPr>
              <w:t>Tôn COLORBOND® FOR PANEL – COOL ROOM công nghệ ACTIVATE™</w:t>
            </w:r>
            <w:r w:rsidR="007E5EDD">
              <w:rPr>
                <w:noProof/>
                <w:webHidden/>
              </w:rPr>
              <w:tab/>
            </w:r>
            <w:r w:rsidR="007E5EDD">
              <w:rPr>
                <w:noProof/>
                <w:webHidden/>
              </w:rPr>
              <w:fldChar w:fldCharType="begin"/>
            </w:r>
            <w:r w:rsidR="007E5EDD">
              <w:rPr>
                <w:noProof/>
                <w:webHidden/>
              </w:rPr>
              <w:instrText xml:space="preserve"> PAGEREF _Toc105421774 \h </w:instrText>
            </w:r>
            <w:r w:rsidR="007E5EDD">
              <w:rPr>
                <w:noProof/>
                <w:webHidden/>
              </w:rPr>
            </w:r>
            <w:r w:rsidR="007E5EDD">
              <w:rPr>
                <w:noProof/>
                <w:webHidden/>
              </w:rPr>
              <w:fldChar w:fldCharType="separate"/>
            </w:r>
            <w:r w:rsidR="007E5EDD">
              <w:rPr>
                <w:noProof/>
                <w:webHidden/>
              </w:rPr>
              <w:t>2</w:t>
            </w:r>
            <w:r w:rsidR="007E5EDD">
              <w:rPr>
                <w:noProof/>
                <w:webHidden/>
              </w:rPr>
              <w:fldChar w:fldCharType="end"/>
            </w:r>
          </w:hyperlink>
        </w:p>
        <w:p w14:paraId="6B1184A9" w14:textId="12C2E38E" w:rsidR="007E5EDD" w:rsidRDefault="00000000">
          <w:pPr>
            <w:pStyle w:val="TOC2"/>
            <w:rPr>
              <w:rFonts w:eastAsiaTheme="minorEastAsia"/>
              <w:noProof/>
            </w:rPr>
          </w:pPr>
          <w:hyperlink w:anchor="_Toc105421775" w:history="1">
            <w:r w:rsidR="007E5EDD" w:rsidRPr="00DB28CE">
              <w:rPr>
                <w:rStyle w:val="Hyperlink"/>
                <w:noProof/>
              </w:rPr>
              <w:t>1.4.2.</w:t>
            </w:r>
            <w:r w:rsidR="007E5EDD">
              <w:rPr>
                <w:rFonts w:eastAsiaTheme="minorEastAsia"/>
                <w:noProof/>
              </w:rPr>
              <w:tab/>
            </w:r>
            <w:r w:rsidR="007E5EDD" w:rsidRPr="00DB28CE">
              <w:rPr>
                <w:rStyle w:val="Hyperlink"/>
                <w:noProof/>
              </w:rPr>
              <w:t>Tôn COLORBOND® FOR PANEL – CLEAN ROOM công nghệ ACTIVATE™</w:t>
            </w:r>
            <w:r w:rsidR="007E5EDD">
              <w:rPr>
                <w:noProof/>
                <w:webHidden/>
              </w:rPr>
              <w:tab/>
            </w:r>
            <w:r w:rsidR="007E5EDD">
              <w:rPr>
                <w:noProof/>
                <w:webHidden/>
              </w:rPr>
              <w:fldChar w:fldCharType="begin"/>
            </w:r>
            <w:r w:rsidR="007E5EDD">
              <w:rPr>
                <w:noProof/>
                <w:webHidden/>
              </w:rPr>
              <w:instrText xml:space="preserve"> PAGEREF _Toc105421775 \h </w:instrText>
            </w:r>
            <w:r w:rsidR="007E5EDD">
              <w:rPr>
                <w:noProof/>
                <w:webHidden/>
              </w:rPr>
            </w:r>
            <w:r w:rsidR="007E5EDD">
              <w:rPr>
                <w:noProof/>
                <w:webHidden/>
              </w:rPr>
              <w:fldChar w:fldCharType="separate"/>
            </w:r>
            <w:r w:rsidR="007E5EDD">
              <w:rPr>
                <w:noProof/>
                <w:webHidden/>
              </w:rPr>
              <w:t>2</w:t>
            </w:r>
            <w:r w:rsidR="007E5EDD">
              <w:rPr>
                <w:noProof/>
                <w:webHidden/>
              </w:rPr>
              <w:fldChar w:fldCharType="end"/>
            </w:r>
          </w:hyperlink>
        </w:p>
        <w:p w14:paraId="1A1B4307" w14:textId="65559A01" w:rsidR="007E5EDD" w:rsidRDefault="00000000">
          <w:pPr>
            <w:pStyle w:val="TOC2"/>
            <w:rPr>
              <w:rFonts w:eastAsiaTheme="minorEastAsia"/>
              <w:noProof/>
            </w:rPr>
          </w:pPr>
          <w:hyperlink w:anchor="_Toc105421776" w:history="1">
            <w:r w:rsidR="007E5EDD" w:rsidRPr="00DB28CE">
              <w:rPr>
                <w:rStyle w:val="Hyperlink"/>
                <w:noProof/>
              </w:rPr>
              <w:t>1.4.3.</w:t>
            </w:r>
            <w:r w:rsidR="007E5EDD">
              <w:rPr>
                <w:rFonts w:eastAsiaTheme="minorEastAsia"/>
                <w:noProof/>
              </w:rPr>
              <w:tab/>
            </w:r>
            <w:r w:rsidR="007E5EDD" w:rsidRPr="00DB28CE">
              <w:rPr>
                <w:rStyle w:val="Hyperlink"/>
                <w:noProof/>
              </w:rPr>
              <w:t>Tôn COLORBOND® FOR PANEL – ARCHITECTURAL WALL công nghệ ACTIVATE™</w:t>
            </w:r>
            <w:r w:rsidR="007E5EDD">
              <w:rPr>
                <w:noProof/>
                <w:webHidden/>
              </w:rPr>
              <w:tab/>
            </w:r>
            <w:r w:rsidR="007E5EDD">
              <w:rPr>
                <w:noProof/>
                <w:webHidden/>
              </w:rPr>
              <w:fldChar w:fldCharType="begin"/>
            </w:r>
            <w:r w:rsidR="007E5EDD">
              <w:rPr>
                <w:noProof/>
                <w:webHidden/>
              </w:rPr>
              <w:instrText xml:space="preserve"> PAGEREF _Toc105421776 \h </w:instrText>
            </w:r>
            <w:r w:rsidR="007E5EDD">
              <w:rPr>
                <w:noProof/>
                <w:webHidden/>
              </w:rPr>
            </w:r>
            <w:r w:rsidR="007E5EDD">
              <w:rPr>
                <w:noProof/>
                <w:webHidden/>
              </w:rPr>
              <w:fldChar w:fldCharType="separate"/>
            </w:r>
            <w:r w:rsidR="007E5EDD">
              <w:rPr>
                <w:noProof/>
                <w:webHidden/>
              </w:rPr>
              <w:t>2</w:t>
            </w:r>
            <w:r w:rsidR="007E5EDD">
              <w:rPr>
                <w:noProof/>
                <w:webHidden/>
              </w:rPr>
              <w:fldChar w:fldCharType="end"/>
            </w:r>
          </w:hyperlink>
        </w:p>
        <w:p w14:paraId="22E7324B" w14:textId="7D87D7BA" w:rsidR="007E5EDD" w:rsidRDefault="00000000">
          <w:pPr>
            <w:pStyle w:val="TOC2"/>
            <w:rPr>
              <w:rFonts w:eastAsiaTheme="minorEastAsia"/>
              <w:noProof/>
            </w:rPr>
          </w:pPr>
          <w:hyperlink w:anchor="_Toc105421777" w:history="1">
            <w:r w:rsidR="007E5EDD" w:rsidRPr="00DB28CE">
              <w:rPr>
                <w:rStyle w:val="Hyperlink"/>
                <w:noProof/>
              </w:rPr>
              <w:t>1.5.</w:t>
            </w:r>
            <w:r w:rsidR="007E5EDD">
              <w:rPr>
                <w:rFonts w:eastAsiaTheme="minorEastAsia"/>
                <w:noProof/>
              </w:rPr>
              <w:tab/>
            </w:r>
            <w:r w:rsidR="007E5EDD" w:rsidRPr="00DB28CE">
              <w:rPr>
                <w:rStyle w:val="Hyperlink"/>
                <w:noProof/>
              </w:rPr>
              <w:t>SUMO™ FOR PANEL công nghệ ma trận 4 lớp</w:t>
            </w:r>
            <w:r w:rsidR="007E5EDD">
              <w:rPr>
                <w:noProof/>
                <w:webHidden/>
              </w:rPr>
              <w:tab/>
            </w:r>
            <w:r w:rsidR="007E5EDD">
              <w:rPr>
                <w:noProof/>
                <w:webHidden/>
              </w:rPr>
              <w:fldChar w:fldCharType="begin"/>
            </w:r>
            <w:r w:rsidR="007E5EDD">
              <w:rPr>
                <w:noProof/>
                <w:webHidden/>
              </w:rPr>
              <w:instrText xml:space="preserve"> PAGEREF _Toc105421777 \h </w:instrText>
            </w:r>
            <w:r w:rsidR="007E5EDD">
              <w:rPr>
                <w:noProof/>
                <w:webHidden/>
              </w:rPr>
            </w:r>
            <w:r w:rsidR="007E5EDD">
              <w:rPr>
                <w:noProof/>
                <w:webHidden/>
              </w:rPr>
              <w:fldChar w:fldCharType="separate"/>
            </w:r>
            <w:r w:rsidR="007E5EDD">
              <w:rPr>
                <w:noProof/>
                <w:webHidden/>
              </w:rPr>
              <w:t>3</w:t>
            </w:r>
            <w:r w:rsidR="007E5EDD">
              <w:rPr>
                <w:noProof/>
                <w:webHidden/>
              </w:rPr>
              <w:fldChar w:fldCharType="end"/>
            </w:r>
          </w:hyperlink>
        </w:p>
        <w:p w14:paraId="03C37C0D" w14:textId="1A813D6B" w:rsidR="00834C36" w:rsidRDefault="00834C36">
          <w:r>
            <w:rPr>
              <w:b/>
              <w:bCs/>
              <w:noProof/>
            </w:rPr>
            <w:fldChar w:fldCharType="end"/>
          </w:r>
        </w:p>
      </w:sdtContent>
    </w:sdt>
    <w:p w14:paraId="5AE89F26" w14:textId="77777777" w:rsidR="00F7753F" w:rsidRDefault="00F7753F" w:rsidP="00F7753F">
      <w:pPr>
        <w:jc w:val="center"/>
      </w:pPr>
    </w:p>
    <w:p w14:paraId="6741CECA" w14:textId="7C62D778" w:rsidR="00ED42F0" w:rsidRDefault="00E52936">
      <w:pPr>
        <w:spacing w:after="160"/>
        <w:rPr>
          <w:rFonts w:eastAsiaTheme="majorEastAsia" w:cstheme="majorBidi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101AA" wp14:editId="16D9C654">
                <wp:simplePos x="0" y="0"/>
                <wp:positionH relativeFrom="column">
                  <wp:posOffset>-386715</wp:posOffset>
                </wp:positionH>
                <wp:positionV relativeFrom="paragraph">
                  <wp:posOffset>470535</wp:posOffset>
                </wp:positionV>
                <wp:extent cx="6555545" cy="1083212"/>
                <wp:effectExtent l="0" t="0" r="1714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545" cy="1083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44641" w14:textId="77777777" w:rsidR="00E52936" w:rsidRDefault="00E52936" w:rsidP="00E529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66C4">
                              <w:rPr>
                                <w:b/>
                                <w:bCs/>
                              </w:rPr>
                              <w:t>LỰA CHỌN NHANH NỘI DUNG BẰNG CÁCH:</w:t>
                            </w:r>
                          </w:p>
                          <w:p w14:paraId="2F87FE30" w14:textId="77777777" w:rsidR="00E52936" w:rsidRPr="00A466C4" w:rsidRDefault="00E52936" w:rsidP="00E5293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2F315C" w14:textId="77777777" w:rsidR="00E52936" w:rsidRDefault="00E52936" w:rsidP="00E5293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Ctrl + Click vào nội dung cần xem, hoặc</w:t>
                            </w:r>
                          </w:p>
                          <w:p w14:paraId="2085598F" w14:textId="77777777" w:rsidR="00E52936" w:rsidRDefault="00E52936" w:rsidP="00E5293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Vào tab View/ chọn Navigation Pane / Chọn Heading/ Chọn vào nội dung cần xem</w:t>
                            </w:r>
                          </w:p>
                          <w:p w14:paraId="36C99333" w14:textId="77777777" w:rsidR="00E52936" w:rsidRDefault="00E52936" w:rsidP="00E529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101AA" id="Rectangle 1" o:spid="_x0000_s1026" style="position:absolute;margin-left:-30.45pt;margin-top:37.05pt;width:516.2pt;height:8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" fillcolor="#4472c4 [3204]" strokecolor="#1f3763 [1604]" strokeweight="1pt">
                <v:textbox>
                  <w:txbxContent>
                    <w:p w14:paraId="2A844641" w14:textId="77777777" w:rsidR="00E52936" w:rsidRDefault="00E52936" w:rsidP="00E52936">
                      <w:pPr>
                        <w:rPr>
                          <w:b/>
                          <w:bCs/>
                        </w:rPr>
                      </w:pPr>
                      <w:r w:rsidRPr="00A466C4">
                        <w:rPr>
                          <w:b/>
                          <w:bCs/>
                        </w:rPr>
                        <w:t>LỰA CHỌN NHANH NỘI DUNG BẰNG CÁCH:</w:t>
                      </w:r>
                    </w:p>
                    <w:p w14:paraId="2F87FE30" w14:textId="77777777" w:rsidR="00E52936" w:rsidRPr="00A466C4" w:rsidRDefault="00E52936" w:rsidP="00E52936">
                      <w:pPr>
                        <w:rPr>
                          <w:b/>
                          <w:bCs/>
                        </w:rPr>
                      </w:pPr>
                    </w:p>
                    <w:p w14:paraId="0F2F315C" w14:textId="77777777" w:rsidR="00E52936" w:rsidRDefault="00E52936" w:rsidP="00E52936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>Ctrl + Click vào nội dung cần xem, hoặc</w:t>
                      </w:r>
                    </w:p>
                    <w:p w14:paraId="2085598F" w14:textId="77777777" w:rsidR="00E52936" w:rsidRDefault="00E52936" w:rsidP="00E52936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>Vào tab View/ chọn Navigation Pane / Chọn Heading/ Chọn vào nội dung cần xem</w:t>
                      </w:r>
                    </w:p>
                    <w:p w14:paraId="36C99333" w14:textId="77777777" w:rsidR="00E52936" w:rsidRDefault="00E52936" w:rsidP="00E529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42F0">
        <w:br w:type="page"/>
      </w:r>
    </w:p>
    <w:p w14:paraId="47D37214" w14:textId="77777777" w:rsidR="00E4184F" w:rsidRPr="0063696F" w:rsidRDefault="00E4184F" w:rsidP="00E4184F">
      <w:pPr>
        <w:pStyle w:val="Heading1"/>
      </w:pPr>
      <w:bookmarkStart w:id="0" w:name="_Toc105420102"/>
      <w:bookmarkStart w:id="1" w:name="_Toc105421769"/>
      <w:r w:rsidRPr="0063696F">
        <w:lastRenderedPageBreak/>
        <w:t>STEEL SHEET MATERIAL</w:t>
      </w:r>
      <w:r>
        <w:t xml:space="preserve"> (VN)</w:t>
      </w:r>
      <w:bookmarkEnd w:id="0"/>
      <w:bookmarkEnd w:id="1"/>
    </w:p>
    <w:p w14:paraId="15CC4A60" w14:textId="77777777" w:rsidR="00E4184F" w:rsidRPr="00253327" w:rsidRDefault="00E4184F" w:rsidP="00E4184F">
      <w:pPr>
        <w:pStyle w:val="Heading2"/>
      </w:pPr>
      <w:bookmarkStart w:id="2" w:name="_Toc105420103"/>
      <w:bookmarkStart w:id="3" w:name="_Toc105421770"/>
      <w:r w:rsidRPr="00253327">
        <w:t>ZINCALUME</w:t>
      </w:r>
      <w:r>
        <w:t>®</w:t>
      </w:r>
      <w:r w:rsidRPr="00253327">
        <w:t xml:space="preserve"> Ultra ACTIVATE</w:t>
      </w:r>
      <w:r>
        <w:rPr>
          <w:vertAlign w:val="superscript"/>
        </w:rPr>
        <w:t>™</w:t>
      </w:r>
      <w:bookmarkEnd w:id="2"/>
      <w:bookmarkEnd w:id="3"/>
    </w:p>
    <w:p w14:paraId="594E07EF" w14:textId="77777777" w:rsidR="00E4184F" w:rsidRDefault="00E4184F" w:rsidP="00E4184F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ZINCALUME® Ultra công nghệ ACTIVATE™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Tôn ZINCALUME® Ultra công nghệ ACTIVATE™</w:t>
      </w:r>
      <w:r>
        <w:rPr>
          <w:rFonts w:ascii="Calibri" w:hAnsi="Calibri"/>
          <w:b/>
          <w:color w:val="0000FF"/>
        </w:rPr>
        <w:fldChar w:fldCharType="end"/>
      </w:r>
      <w:r>
        <w:fldChar w:fldCharType="begin"/>
      </w:r>
      <w:r>
        <w:instrText xml:space="preserve"> DOCVARIABLE  "ZINCALUME Ultra STEEL WITH ACTIVATE technology"  \* MERGEFORMAT </w:instrText>
      </w:r>
      <w:r>
        <w:fldChar w:fldCharType="end"/>
      </w:r>
      <w:r>
        <w:fldChar w:fldCharType="begin"/>
      </w:r>
      <w:r>
        <w:instrText xml:space="preserve"> AUTOTEXTLIST   \s "Roofing/ Walling/ Cladding"  \* MERGEFORMAT </w:instrText>
      </w:r>
      <w:r w:rsidR="00000000">
        <w:fldChar w:fldCharType="separate"/>
      </w:r>
      <w:r>
        <w:fldChar w:fldCharType="end"/>
      </w:r>
      <w:r>
        <w:t xml:space="preserve"> l</w:t>
      </w:r>
      <w:r w:rsidRPr="001625A7">
        <w:t>à tôn mạ</w:t>
      </w:r>
      <w:r>
        <w:t xml:space="preserve"> hợp kim</w:t>
      </w:r>
      <w:r w:rsidRPr="001625A7">
        <w:t xml:space="preserve"> </w:t>
      </w:r>
      <w:r>
        <w:t xml:space="preserve">Nhôm – Kẽm – Magie nhúng nóng với công nghệ </w:t>
      </w:r>
      <w:r w:rsidRPr="00B14EA2">
        <w:t>Activate™</w:t>
      </w:r>
      <w:r>
        <w:t xml:space="preserve"> AM150 có cấu trúc ma trận 4 lớp chống ăn mòn vượt trội theo tiêu chuẩn Úc AS1397, tổng khối lượng lớp mạ hai bề mặt tối thiểu 150g/m</w:t>
      </w:r>
      <w:r w:rsidRPr="00C67657">
        <w:rPr>
          <w:vertAlign w:val="superscript"/>
        </w:rPr>
        <w:t>2</w:t>
      </w:r>
      <w:r>
        <w:t>.</w:t>
      </w:r>
    </w:p>
    <w:p w14:paraId="21934B78" w14:textId="77777777" w:rsidR="00E4184F" w:rsidRDefault="00E4184F" w:rsidP="00E4184F">
      <w:r>
        <w:t>Cường độ thép nền</w:t>
      </w:r>
      <w:r w:rsidRPr="0086403E">
        <w:t xml:space="preserve"> là </w:t>
      </w:r>
      <w:r>
        <w:t>G</w:t>
      </w:r>
      <w:r w:rsidRPr="0086403E">
        <w:t>550</w:t>
      </w:r>
      <w:r>
        <w:t xml:space="preserve"> </w:t>
      </w:r>
      <w:r w:rsidRPr="0086403E">
        <w:t>MPa</w:t>
      </w:r>
      <w:r>
        <w:t xml:space="preserve"> hoặc G300 Mpa – tùy thuộc sóng tôn</w:t>
      </w:r>
    </w:p>
    <w:p w14:paraId="2AC306CC" w14:textId="77777777" w:rsidR="00E4184F" w:rsidRDefault="00E4184F" w:rsidP="00E4184F">
      <w:r w:rsidRPr="0088458F">
        <w:t>Chiều dày thép:</w:t>
      </w:r>
      <w:r>
        <w:t xml:space="preserve"> TCT: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>mm</w:t>
      </w:r>
    </w:p>
    <w:p w14:paraId="16E88F89" w14:textId="77777777" w:rsidR="00E4184F" w:rsidRDefault="00E4184F" w:rsidP="00E4184F">
      <w:pPr>
        <w:spacing w:after="160"/>
        <w:rPr>
          <w:rFonts w:eastAsiaTheme="majorEastAsia" w:cstheme="majorBidi"/>
          <w:b/>
          <w:bCs/>
          <w:color w:val="0000FF"/>
        </w:rPr>
      </w:pPr>
    </w:p>
    <w:p w14:paraId="72D742EC" w14:textId="77777777" w:rsidR="00E4184F" w:rsidRPr="00C5137F" w:rsidRDefault="00E4184F" w:rsidP="00E4184F">
      <w:pPr>
        <w:pStyle w:val="Heading2"/>
      </w:pPr>
      <w:bookmarkStart w:id="4" w:name="_Toc105420104"/>
      <w:bookmarkStart w:id="5" w:name="_Toc105421771"/>
      <w:r w:rsidRPr="00DE5121">
        <w:t>COLORBOND</w:t>
      </w:r>
      <w:r>
        <w:t>®</w:t>
      </w:r>
      <w:r w:rsidRPr="00C5137F">
        <w:t xml:space="preserve"> Ultra ACTIVATE</w:t>
      </w:r>
      <w:r>
        <w:t>™</w:t>
      </w:r>
      <w:bookmarkEnd w:id="4"/>
      <w:bookmarkEnd w:id="5"/>
    </w:p>
    <w:p w14:paraId="472F54DD" w14:textId="77777777" w:rsidR="00E4184F" w:rsidRDefault="00E4184F" w:rsidP="00E4184F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COLORBOND® Ultra công nghệ ACTIVATE™ 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 xml:space="preserve">Tôn COLORBOND® Ultra công nghệ ACTIVATE™ </w:t>
      </w:r>
      <w:r>
        <w:rPr>
          <w:rFonts w:ascii="Calibri" w:hAnsi="Calibri"/>
          <w:b/>
          <w:color w:val="0000FF"/>
        </w:rPr>
        <w:fldChar w:fldCharType="end"/>
      </w:r>
      <w:r w:rsidRPr="00531137">
        <w:t xml:space="preserve"> </w:t>
      </w:r>
      <w:r>
        <w:t xml:space="preserve">là tôn mạ màu trên nền thép Zincalume Ultra </w:t>
      </w:r>
      <w:r w:rsidRPr="0027308D">
        <w:t>mạ hợp kim Nhôm – Kẽm – Magie nhúng nóng với công nghệ Activate™ AM150 có cấu trúc ma trận 4 lớp chống ăn mòn vượt trội theo tiêu chuẩn Úc AS1397, tổng khối lượng lớp mạ hai bề mặt tối thiểu 150g/m</w:t>
      </w:r>
      <w:r w:rsidRPr="0052442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và lớp sơn thỏa tiêu chuẩn AS2728.</w:t>
      </w:r>
    </w:p>
    <w:p w14:paraId="7DD7894F" w14:textId="77777777" w:rsidR="00E4184F" w:rsidRDefault="00E4184F" w:rsidP="00E4184F">
      <w:r>
        <w:t>Cường độ thép nền</w:t>
      </w:r>
      <w:r w:rsidRPr="0086403E">
        <w:t xml:space="preserve"> là </w:t>
      </w:r>
      <w:r>
        <w:t>G</w:t>
      </w:r>
      <w:r w:rsidRPr="0086403E">
        <w:t>550</w:t>
      </w:r>
      <w:r>
        <w:t xml:space="preserve"> </w:t>
      </w:r>
      <w:r w:rsidRPr="0086403E">
        <w:t>MPa</w:t>
      </w:r>
      <w:r>
        <w:t xml:space="preserve"> hoặc G300 Mpa – tùy thuộc sóng tôn</w:t>
      </w:r>
    </w:p>
    <w:p w14:paraId="50BB9289" w14:textId="77777777" w:rsidR="00E4184F" w:rsidRDefault="00E4184F" w:rsidP="00E4184F">
      <w:r>
        <w:t xml:space="preserve">Chiều dày thép: 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t xml:space="preserve">mm </w:t>
      </w:r>
    </w:p>
    <w:p w14:paraId="46F16EE8" w14:textId="77777777" w:rsidR="00E4184F" w:rsidRDefault="00E4184F" w:rsidP="00E4184F">
      <w:pPr>
        <w:spacing w:after="160"/>
        <w:rPr>
          <w:rFonts w:eastAsiaTheme="majorEastAsia" w:cstheme="majorBidi"/>
          <w:b/>
          <w:bCs/>
          <w:color w:val="0000FF"/>
        </w:rPr>
      </w:pPr>
    </w:p>
    <w:p w14:paraId="37388BA7" w14:textId="77777777" w:rsidR="00E4184F" w:rsidRPr="00C47A4C" w:rsidRDefault="00E4184F" w:rsidP="00E4184F">
      <w:pPr>
        <w:pStyle w:val="Heading2"/>
      </w:pPr>
      <w:bookmarkStart w:id="6" w:name="_Toc105420105"/>
      <w:bookmarkStart w:id="7" w:name="_Toc105421772"/>
      <w:r w:rsidRPr="00C47A4C">
        <w:t xml:space="preserve">SUMO™ </w:t>
      </w:r>
      <w:r>
        <w:t xml:space="preserve">150Eq - </w:t>
      </w:r>
      <w:r w:rsidRPr="00C47A4C">
        <w:t>ANTI FADING công nghệ ma trận 4 lớp</w:t>
      </w:r>
      <w:bookmarkEnd w:id="6"/>
      <w:bookmarkEnd w:id="7"/>
    </w:p>
    <w:p w14:paraId="0F52698D" w14:textId="77777777" w:rsidR="00E4184F" w:rsidRDefault="00E4184F" w:rsidP="00E4184F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SUMO™ 150Eq - ANTI FADING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Tôn SUMO™ 150Eq - ANTI FADING</w:t>
      </w:r>
      <w:r>
        <w:rPr>
          <w:rFonts w:ascii="Calibri" w:hAnsi="Calibri"/>
          <w:b/>
          <w:color w:val="0000FF"/>
        </w:rPr>
        <w:fldChar w:fldCharType="end"/>
      </w:r>
      <w:r>
        <w:t xml:space="preserve"> là tôn mạ màu trên nền thép </w:t>
      </w:r>
      <w:r w:rsidRPr="0027308D">
        <w:t xml:space="preserve">mạ hợp kim Nhôm – Kẽm – Magie nhúng nóng với công nghệ ma trận 4 lớp </w:t>
      </w:r>
      <w:r>
        <w:t xml:space="preserve">AM95 </w:t>
      </w:r>
      <w:r w:rsidRPr="0027308D">
        <w:t xml:space="preserve">chống ăn mòn vượt trội theo tiêu chuẩn Úc AS1397, tổng khối lượng lớp mạ hai bề mặt tối thiểu </w:t>
      </w:r>
      <w:r>
        <w:t>95</w:t>
      </w:r>
      <w:r w:rsidRPr="0027308D">
        <w:t>g/m</w:t>
      </w:r>
      <w:r w:rsidRPr="0052442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và lớp sơn thỏa tiêu chuẩn AS2728.</w:t>
      </w:r>
    </w:p>
    <w:p w14:paraId="67A7FE91" w14:textId="77777777" w:rsidR="00E4184F" w:rsidRDefault="00E4184F" w:rsidP="00E4184F">
      <w:r>
        <w:t>Cường độ thép nền</w:t>
      </w:r>
      <w:r w:rsidRPr="0086403E">
        <w:t xml:space="preserve"> là </w:t>
      </w:r>
      <w:r>
        <w:t>G</w:t>
      </w:r>
      <w:r w:rsidRPr="0086403E">
        <w:t>550</w:t>
      </w:r>
      <w:r>
        <w:t xml:space="preserve"> </w:t>
      </w:r>
      <w:r w:rsidRPr="0086403E">
        <w:t>MPa</w:t>
      </w:r>
      <w:r>
        <w:t xml:space="preserve"> hoặc G300 Mpa – tùy thuộc sóng tôn</w:t>
      </w:r>
    </w:p>
    <w:p w14:paraId="32DDF14B" w14:textId="77777777" w:rsidR="00E4184F" w:rsidRDefault="00E4184F" w:rsidP="00E4184F">
      <w:r>
        <w:t xml:space="preserve">Chiều dày thép: 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t xml:space="preserve">mm </w:t>
      </w:r>
    </w:p>
    <w:p w14:paraId="077EA450" w14:textId="77777777" w:rsidR="00E4184F" w:rsidRDefault="00E4184F" w:rsidP="00E4184F">
      <w:pPr>
        <w:spacing w:after="160"/>
      </w:pPr>
    </w:p>
    <w:p w14:paraId="20725147" w14:textId="77777777" w:rsidR="00E4184F" w:rsidRPr="008F625A" w:rsidRDefault="00E4184F" w:rsidP="00E4184F">
      <w:pPr>
        <w:pStyle w:val="Heading2"/>
      </w:pPr>
      <w:bookmarkStart w:id="8" w:name="_Toc105420106"/>
      <w:bookmarkStart w:id="9" w:name="_Toc105421773"/>
      <w:r w:rsidRPr="00DE5121">
        <w:t>COLORBOND</w:t>
      </w:r>
      <w:r>
        <w:t>®</w:t>
      </w:r>
      <w:r w:rsidRPr="008F625A">
        <w:t xml:space="preserve"> FOR PANEL</w:t>
      </w:r>
      <w:r>
        <w:t xml:space="preserve"> công nghệ ACTIVATE™</w:t>
      </w:r>
      <w:bookmarkEnd w:id="8"/>
      <w:bookmarkEnd w:id="9"/>
      <w:r>
        <w:t xml:space="preserve"> </w:t>
      </w:r>
    </w:p>
    <w:p w14:paraId="5CA4DDD1" w14:textId="77777777" w:rsidR="00E4184F" w:rsidRDefault="00E4184F" w:rsidP="00E4184F">
      <w:pPr>
        <w:pStyle w:val="Heading2"/>
        <w:numPr>
          <w:ilvl w:val="2"/>
          <w:numId w:val="21"/>
        </w:numPr>
      </w:pPr>
      <w:bookmarkStart w:id="10" w:name="_Toc105420107"/>
      <w:bookmarkStart w:id="11" w:name="_Toc105421774"/>
      <w:r>
        <w:t xml:space="preserve">Tôn </w:t>
      </w:r>
      <w:r w:rsidRPr="00DE5121">
        <w:t>COLORBOND</w:t>
      </w:r>
      <w:r>
        <w:t>®</w:t>
      </w:r>
      <w:r w:rsidRPr="008F625A">
        <w:t xml:space="preserve"> FOR PANEL</w:t>
      </w:r>
      <w:r>
        <w:t xml:space="preserve"> – COOL ROOM công nghệ ACTIVATE™</w:t>
      </w:r>
      <w:bookmarkEnd w:id="10"/>
      <w:bookmarkEnd w:id="11"/>
    </w:p>
    <w:p w14:paraId="3BDE90A4" w14:textId="77777777" w:rsidR="00E4184F" w:rsidRDefault="00E4184F" w:rsidP="00E4184F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COLORBOND® FOR PANEL - COOL ROOM công nghệ ACTIVATE™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Tôn COLORBOND® FOR PANEL - COOL ROOM công nghệ ACTIVATE™</w:t>
      </w:r>
      <w:r>
        <w:rPr>
          <w:rFonts w:ascii="Calibri" w:hAnsi="Calibri"/>
          <w:b/>
          <w:color w:val="0000FF"/>
        </w:rPr>
        <w:fldChar w:fldCharType="end"/>
      </w:r>
      <w:r>
        <w:t xml:space="preserve"> là tôn mạ màu ứng dụng cho tấm panel phòng lạnh trên nền thép </w:t>
      </w:r>
      <w:r w:rsidRPr="0027308D">
        <w:t>mạ hợp kim Nhôm – Kẽm – Magie nhúng nóng với công nghệ Activate™ AM150 có cấu trúc ma trận 4 lớp chống ăn mòn vượt trội theo tiêu chuẩn Úc AS1397, tổng khối lượng lớp mạ hai bề mặt tối thiểu 150g/m</w:t>
      </w:r>
      <w:r w:rsidRPr="0052442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và lớp sơn thỏa tiêu chuẩn AS2728.</w:t>
      </w:r>
    </w:p>
    <w:p w14:paraId="645FA4C4" w14:textId="77777777" w:rsidR="00E4184F" w:rsidRDefault="00E4184F" w:rsidP="00E4184F">
      <w:r>
        <w:t>Cường độ thép nền</w:t>
      </w:r>
      <w:r w:rsidRPr="0086403E">
        <w:t xml:space="preserve"> là </w:t>
      </w:r>
      <w:r>
        <w:t>G300 Mpa</w:t>
      </w:r>
    </w:p>
    <w:p w14:paraId="4440CE17" w14:textId="77777777" w:rsidR="00E4184F" w:rsidRDefault="00E4184F" w:rsidP="00E4184F">
      <w:r>
        <w:t xml:space="preserve">Chiều dày thép: APT:  </w:t>
      </w:r>
      <w:r w:rsidRPr="002E5C06"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2E5C06">
        <w:instrText xml:space="preserve"> FORMTEXT </w:instrText>
      </w:r>
      <w:r w:rsidRPr="002E5C06">
        <w:fldChar w:fldCharType="separate"/>
      </w:r>
      <w:r w:rsidRPr="002E5C06">
        <w:t>...</w:t>
      </w:r>
      <w:r w:rsidRPr="002E5C06">
        <w:fldChar w:fldCharType="end"/>
      </w:r>
      <w:r>
        <w:t xml:space="preserve">mm </w:t>
      </w:r>
    </w:p>
    <w:p w14:paraId="052F2EDC" w14:textId="77777777" w:rsidR="00E4184F" w:rsidRDefault="00E4184F" w:rsidP="00E4184F"/>
    <w:p w14:paraId="7E2573FA" w14:textId="77777777" w:rsidR="00E4184F" w:rsidRDefault="00E4184F" w:rsidP="00E4184F">
      <w:pPr>
        <w:pStyle w:val="Heading2"/>
        <w:numPr>
          <w:ilvl w:val="2"/>
          <w:numId w:val="21"/>
        </w:numPr>
      </w:pPr>
      <w:bookmarkStart w:id="12" w:name="_Toc105420108"/>
      <w:bookmarkStart w:id="13" w:name="_Toc105421775"/>
      <w:r>
        <w:t xml:space="preserve">Tôn </w:t>
      </w:r>
      <w:r w:rsidRPr="00DE5121">
        <w:t>COLORBOND</w:t>
      </w:r>
      <w:r>
        <w:t>®</w:t>
      </w:r>
      <w:r w:rsidRPr="008F625A">
        <w:t xml:space="preserve"> FOR PANEL</w:t>
      </w:r>
      <w:r>
        <w:t xml:space="preserve"> – CLEAN ROOM công nghệ ACTIVATE™</w:t>
      </w:r>
      <w:bookmarkEnd w:id="12"/>
      <w:bookmarkEnd w:id="13"/>
    </w:p>
    <w:p w14:paraId="7DDF37A6" w14:textId="77777777" w:rsidR="00E4184F" w:rsidRDefault="00E4184F" w:rsidP="00E4184F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COLORBOND® FOR PANEL - CLEAN ROOM công nghệ ACTIVATE™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Tôn COLORBOND® FOR PANEL - CLEAN ROOM công nghệ ACTIVATE™</w:t>
      </w:r>
      <w:r>
        <w:rPr>
          <w:rFonts w:ascii="Calibri" w:hAnsi="Calibri"/>
          <w:b/>
          <w:color w:val="0000FF"/>
        </w:rPr>
        <w:fldChar w:fldCharType="end"/>
      </w:r>
      <w:r>
        <w:t xml:space="preserve"> là tôn mạ màu ứng dụng cho tấm panel phòng sạch trên nền thép </w:t>
      </w:r>
      <w:r w:rsidRPr="0027308D">
        <w:t>mạ hợp kim Nhôm – Kẽm – Magie nhúng nóng với công nghệ Activate™ AM1</w:t>
      </w:r>
      <w:r>
        <w:t>0</w:t>
      </w:r>
      <w:r w:rsidRPr="0027308D">
        <w:t>0 có cấu trúc ma trận 4 lớp chống ăn mòn vượt trội theo tiêu chuẩn Úc AS1397, tổng khối lượng lớp mạ hai bề mặt tối thiểu 1</w:t>
      </w:r>
      <w:r>
        <w:t>0</w:t>
      </w:r>
      <w:r w:rsidRPr="0027308D">
        <w:t>0g/m</w:t>
      </w:r>
      <w:r w:rsidRPr="0052442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và lớp sơn thỏa tiêu chuẩn AS2728 tích hợp </w:t>
      </w:r>
      <w:r w:rsidRPr="0073249D">
        <w:t>với công nghệ kháng khuẩn S.T.A.R.Vi diệt 99.9% vi khuẩn trên bề mặt vách ngăn</w:t>
      </w:r>
      <w:r>
        <w:t>.</w:t>
      </w:r>
    </w:p>
    <w:p w14:paraId="7766E8FE" w14:textId="77777777" w:rsidR="00E4184F" w:rsidRDefault="00E4184F" w:rsidP="00E4184F">
      <w:r>
        <w:t>Cường độ thép nền</w:t>
      </w:r>
      <w:r w:rsidRPr="0086403E">
        <w:t xml:space="preserve"> là </w:t>
      </w:r>
      <w:r>
        <w:t>G300 Mpa</w:t>
      </w:r>
    </w:p>
    <w:p w14:paraId="420544B2" w14:textId="77777777" w:rsidR="00E4184F" w:rsidRDefault="00E4184F" w:rsidP="00E4184F">
      <w:r>
        <w:t xml:space="preserve">Chiều dày thép: APT:  </w:t>
      </w:r>
      <w:r w:rsidRPr="002E5C06"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2E5C06">
        <w:instrText xml:space="preserve"> FORMTEXT </w:instrText>
      </w:r>
      <w:r w:rsidRPr="002E5C06">
        <w:fldChar w:fldCharType="separate"/>
      </w:r>
      <w:r w:rsidRPr="002E5C06">
        <w:t>...</w:t>
      </w:r>
      <w:r w:rsidRPr="002E5C06">
        <w:fldChar w:fldCharType="end"/>
      </w:r>
      <w:r>
        <w:t xml:space="preserve">mm </w:t>
      </w:r>
    </w:p>
    <w:p w14:paraId="5F293435" w14:textId="77777777" w:rsidR="00E4184F" w:rsidRPr="002E5C06" w:rsidRDefault="00E4184F" w:rsidP="00E4184F"/>
    <w:p w14:paraId="4AC4C366" w14:textId="77777777" w:rsidR="00E4184F" w:rsidRPr="002E5C06" w:rsidRDefault="00E4184F" w:rsidP="00E4184F">
      <w:pPr>
        <w:pStyle w:val="Heading2"/>
        <w:numPr>
          <w:ilvl w:val="2"/>
          <w:numId w:val="21"/>
        </w:numPr>
      </w:pPr>
      <w:bookmarkStart w:id="14" w:name="_Toc105420109"/>
      <w:bookmarkStart w:id="15" w:name="_Toc105421776"/>
      <w:r>
        <w:t xml:space="preserve">Tôn </w:t>
      </w:r>
      <w:r w:rsidRPr="00DE5121">
        <w:t>COLORBOND</w:t>
      </w:r>
      <w:r>
        <w:t>®</w:t>
      </w:r>
      <w:r w:rsidRPr="008F625A">
        <w:t xml:space="preserve"> FOR PANEL</w:t>
      </w:r>
      <w:r>
        <w:t xml:space="preserve"> – ARCHITECTURAL WALL công nghệ ACTIVATE™</w:t>
      </w:r>
      <w:bookmarkEnd w:id="14"/>
      <w:bookmarkEnd w:id="15"/>
    </w:p>
    <w:p w14:paraId="7988FA57" w14:textId="77777777" w:rsidR="00E4184F" w:rsidRDefault="00E4184F" w:rsidP="00E4184F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COLORBOND® FOR PANEL - ARCHITECTURAL WALL công nghệ ACTIVATE™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Tôn COLORBOND® FOR PANEL - ARCHITECTURAL WALL công nghệ ACTIVATE™</w:t>
      </w:r>
      <w:r>
        <w:rPr>
          <w:rFonts w:ascii="Calibri" w:hAnsi="Calibri"/>
          <w:b/>
          <w:color w:val="0000FF"/>
        </w:rPr>
        <w:fldChar w:fldCharType="end"/>
      </w:r>
      <w:r>
        <w:t xml:space="preserve"> </w:t>
      </w:r>
      <w:r w:rsidRPr="00CE1972">
        <w:t>là tôn mạ màu ứng dụng cho tấm panel</w:t>
      </w:r>
      <w:r>
        <w:t xml:space="preserve"> vách</w:t>
      </w:r>
      <w:r w:rsidRPr="00CE1972">
        <w:t xml:space="preserve"> </w:t>
      </w:r>
      <w:r>
        <w:t xml:space="preserve">và mái </w:t>
      </w:r>
      <w:r w:rsidRPr="00CE1972">
        <w:t xml:space="preserve">trên nền thép mạ hợp kim Nhôm – Kẽm – Magie nhúng nóng với công nghệ Activate™ </w:t>
      </w:r>
      <w:r w:rsidRPr="00CE1972">
        <w:lastRenderedPageBreak/>
        <w:t>AM1</w:t>
      </w:r>
      <w:r>
        <w:t>0</w:t>
      </w:r>
      <w:r w:rsidRPr="00CE1972">
        <w:t>0 có cấu trúc ma trận 4 lớp chống ăn mòn vượt trội theo tiêu chuẩn Úc AS1397, tổng khối lượng lớp mạ hai bề mặt tối thiểu 1</w:t>
      </w:r>
      <w:r>
        <w:t>0</w:t>
      </w:r>
      <w:r w:rsidRPr="00CE1972">
        <w:t>0g/m</w:t>
      </w:r>
      <w:r w:rsidRPr="00FC1536">
        <w:rPr>
          <w:vertAlign w:val="superscript"/>
        </w:rPr>
        <w:t>2</w:t>
      </w:r>
      <w:r w:rsidRPr="00CE1972">
        <w:t xml:space="preserve"> và lớp sơn thỏa tiêu chuẩn AS2728</w:t>
      </w:r>
      <w:r>
        <w:t>.</w:t>
      </w:r>
    </w:p>
    <w:p w14:paraId="16F8D717" w14:textId="77777777" w:rsidR="00E4184F" w:rsidRDefault="00E4184F" w:rsidP="00E4184F">
      <w:r>
        <w:t>Cường độ thép nền</w:t>
      </w:r>
      <w:r w:rsidRPr="0086403E">
        <w:t xml:space="preserve"> là </w:t>
      </w:r>
      <w:r>
        <w:t>G300 Mpa</w:t>
      </w:r>
    </w:p>
    <w:p w14:paraId="63604E04" w14:textId="77777777" w:rsidR="00E4184F" w:rsidRDefault="00E4184F" w:rsidP="00E4184F">
      <w:r>
        <w:t xml:space="preserve">Chiều dày thép: 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t xml:space="preserve">mm </w:t>
      </w:r>
    </w:p>
    <w:p w14:paraId="009DE64B" w14:textId="77777777" w:rsidR="00E4184F" w:rsidRDefault="00E4184F" w:rsidP="00E4184F">
      <w:pPr>
        <w:spacing w:after="160"/>
        <w:rPr>
          <w:rFonts w:eastAsiaTheme="majorEastAsia" w:cstheme="majorBidi"/>
          <w:b/>
          <w:bCs/>
          <w:color w:val="0000FF"/>
        </w:rPr>
      </w:pPr>
    </w:p>
    <w:p w14:paraId="449881DE" w14:textId="77777777" w:rsidR="00E4184F" w:rsidRPr="00312C0A" w:rsidRDefault="00E4184F" w:rsidP="00E4184F">
      <w:pPr>
        <w:pStyle w:val="Heading2"/>
      </w:pPr>
      <w:bookmarkStart w:id="16" w:name="_Toc105420110"/>
      <w:bookmarkStart w:id="17" w:name="_Toc105421777"/>
      <w:r w:rsidRPr="00312C0A">
        <w:t>SUMO™ FOR PANEL công nghệ ma trận 4 lớp</w:t>
      </w:r>
      <w:bookmarkEnd w:id="16"/>
      <w:bookmarkEnd w:id="17"/>
    </w:p>
    <w:p w14:paraId="29BB0B73" w14:textId="77777777" w:rsidR="00E4184F" w:rsidRPr="00312C0A" w:rsidRDefault="00E4184F" w:rsidP="00E4184F">
      <w:r w:rsidRPr="00312C0A"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SUMO™ FOR PANEL "/>
            </w:textInput>
          </w:ffData>
        </w:fldChar>
      </w:r>
      <w:r w:rsidRPr="00312C0A">
        <w:rPr>
          <w:rFonts w:ascii="Calibri" w:hAnsi="Calibri"/>
          <w:b/>
          <w:color w:val="0000FF"/>
        </w:rPr>
        <w:instrText xml:space="preserve"> FORMTEXT </w:instrText>
      </w:r>
      <w:r w:rsidRPr="00312C0A">
        <w:rPr>
          <w:rFonts w:ascii="Calibri" w:hAnsi="Calibri"/>
          <w:b/>
          <w:color w:val="0000FF"/>
        </w:rPr>
      </w:r>
      <w:r w:rsidRPr="00312C0A">
        <w:rPr>
          <w:rFonts w:ascii="Calibri" w:hAnsi="Calibri"/>
          <w:b/>
          <w:color w:val="0000FF"/>
        </w:rPr>
        <w:fldChar w:fldCharType="separate"/>
      </w:r>
      <w:r w:rsidRPr="00312C0A">
        <w:rPr>
          <w:rFonts w:ascii="Calibri" w:hAnsi="Calibri"/>
          <w:b/>
          <w:noProof/>
          <w:color w:val="0000FF"/>
        </w:rPr>
        <w:t xml:space="preserve">SUMO™ FOR PANEL </w:t>
      </w:r>
      <w:r w:rsidRPr="00312C0A">
        <w:rPr>
          <w:rFonts w:ascii="Calibri" w:hAnsi="Calibri"/>
          <w:b/>
          <w:color w:val="0000FF"/>
        </w:rPr>
        <w:fldChar w:fldCharType="end"/>
      </w:r>
      <w:r w:rsidRPr="00312C0A">
        <w:t xml:space="preserve"> </w:t>
      </w:r>
      <w:r w:rsidRPr="00CE1972">
        <w:t>là tôn mạ màu ứng dụng cho tấm panel</w:t>
      </w:r>
      <w:r>
        <w:t xml:space="preserve"> vách</w:t>
      </w:r>
      <w:r w:rsidRPr="00CE1972">
        <w:t xml:space="preserve"> </w:t>
      </w:r>
      <w:r>
        <w:t xml:space="preserve">và mái </w:t>
      </w:r>
      <w:r w:rsidRPr="00CE1972">
        <w:t xml:space="preserve">trên nền thép mạ hợp kim Nhôm – Kẽm – Magie nhúng nóng với </w:t>
      </w:r>
      <w:r>
        <w:t xml:space="preserve">công nghệ </w:t>
      </w:r>
      <w:r w:rsidRPr="00CE1972">
        <w:t>ma trận 4 lớp</w:t>
      </w:r>
      <w:r>
        <w:t xml:space="preserve"> AM80</w:t>
      </w:r>
      <w:r w:rsidRPr="00CE1972">
        <w:t xml:space="preserve"> chống ăn mòn vượt trội theo tiêu chuẩn Úc AS1397, tổng khối lượng lớp mạ hai bề mặt tối thiểu </w:t>
      </w:r>
      <w:r>
        <w:t>8</w:t>
      </w:r>
      <w:r w:rsidRPr="00CE1972">
        <w:t>0g/m</w:t>
      </w:r>
      <w:r w:rsidRPr="00FC1536">
        <w:rPr>
          <w:vertAlign w:val="superscript"/>
        </w:rPr>
        <w:t>2</w:t>
      </w:r>
      <w:r w:rsidRPr="00CE1972">
        <w:t xml:space="preserve"> và lớp sơn thỏa tiêu chuẩn AS2728</w:t>
      </w:r>
      <w:r w:rsidRPr="00312C0A">
        <w:t>.</w:t>
      </w:r>
    </w:p>
    <w:p w14:paraId="07B30C01" w14:textId="77777777" w:rsidR="00E4184F" w:rsidRPr="00312C0A" w:rsidRDefault="00E4184F" w:rsidP="00E4184F">
      <w:r w:rsidRPr="00312C0A">
        <w:t>Cường độ thép nền là G300 Mpa</w:t>
      </w:r>
    </w:p>
    <w:p w14:paraId="7AE031F1" w14:textId="77777777" w:rsidR="00E4184F" w:rsidRDefault="00E4184F" w:rsidP="00E4184F">
      <w:r w:rsidRPr="00312C0A">
        <w:t xml:space="preserve">Chiều dày thép: APT:  </w:t>
      </w:r>
      <w:r w:rsidRPr="00312C0A"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312C0A">
        <w:rPr>
          <w:rFonts w:ascii="Calibri" w:hAnsi="Calibri"/>
          <w:b/>
          <w:color w:val="0000FF"/>
        </w:rPr>
        <w:instrText xml:space="preserve"> FORMTEXT </w:instrText>
      </w:r>
      <w:r w:rsidRPr="00312C0A">
        <w:rPr>
          <w:rFonts w:ascii="Calibri" w:hAnsi="Calibri"/>
          <w:b/>
          <w:color w:val="0000FF"/>
        </w:rPr>
      </w:r>
      <w:r w:rsidRPr="00312C0A">
        <w:rPr>
          <w:rFonts w:ascii="Calibri" w:hAnsi="Calibri"/>
          <w:b/>
          <w:color w:val="0000FF"/>
        </w:rPr>
        <w:fldChar w:fldCharType="separate"/>
      </w:r>
      <w:r w:rsidRPr="00312C0A">
        <w:rPr>
          <w:rFonts w:ascii="Calibri" w:hAnsi="Calibri"/>
          <w:b/>
          <w:noProof/>
          <w:color w:val="0000FF"/>
        </w:rPr>
        <w:t>...</w:t>
      </w:r>
      <w:r w:rsidRPr="00312C0A">
        <w:rPr>
          <w:rFonts w:ascii="Calibri" w:hAnsi="Calibri"/>
          <w:b/>
          <w:color w:val="0000FF"/>
        </w:rPr>
        <w:fldChar w:fldCharType="end"/>
      </w:r>
      <w:r w:rsidRPr="00312C0A">
        <w:t>mm</w:t>
      </w:r>
      <w:r>
        <w:t xml:space="preserve"> </w:t>
      </w:r>
    </w:p>
    <w:p w14:paraId="05E8D182" w14:textId="77777777" w:rsidR="00E4184F" w:rsidRDefault="00E4184F" w:rsidP="00E4184F"/>
    <w:p w14:paraId="4FBA0B84" w14:textId="79C697D7" w:rsidR="00E4184F" w:rsidRDefault="00E4184F" w:rsidP="00E4184F"/>
    <w:sectPr w:rsidR="00E4184F" w:rsidSect="00B90C8D">
      <w:headerReference w:type="default" r:id="rId12"/>
      <w:footerReference w:type="default" r:id="rId13"/>
      <w:pgSz w:w="11906" w:h="16838" w:code="9"/>
      <w:pgMar w:top="1440" w:right="65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3985" w14:textId="77777777" w:rsidR="005966E4" w:rsidRDefault="005966E4" w:rsidP="00AE370B">
      <w:pPr>
        <w:spacing w:line="240" w:lineRule="auto"/>
      </w:pPr>
      <w:r>
        <w:separator/>
      </w:r>
    </w:p>
  </w:endnote>
  <w:endnote w:type="continuationSeparator" w:id="0">
    <w:p w14:paraId="4C9DB586" w14:textId="77777777" w:rsidR="005966E4" w:rsidRDefault="005966E4" w:rsidP="00AE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BEB" w14:textId="1E164788" w:rsidR="00666535" w:rsidRDefault="003E6EA1" w:rsidP="003E6EA1">
    <w:pPr>
      <w:pStyle w:val="Footer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3F25B7" wp14:editId="563FBA48">
          <wp:simplePos x="0" y="0"/>
          <wp:positionH relativeFrom="column">
            <wp:posOffset>5688418</wp:posOffset>
          </wp:positionH>
          <wp:positionV relativeFrom="paragraph">
            <wp:posOffset>20631</wp:posOffset>
          </wp:positionV>
          <wp:extent cx="463550" cy="284480"/>
          <wp:effectExtent l="0" t="0" r="0" b="1270"/>
          <wp:wrapNone/>
          <wp:docPr id="2" name="Picture 2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35">
      <w:rPr>
        <w:color w:val="4472C4" w:themeColor="accent1"/>
      </w:rPr>
      <w:t xml:space="preserve">Page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PAGE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 w:rsidR="00666535">
      <w:rPr>
        <w:color w:val="4472C4" w:themeColor="accent1"/>
      </w:rPr>
      <w:t xml:space="preserve"> of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NUMPAGES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>
      <w:rPr>
        <w:color w:val="4472C4" w:themeColor="accent1"/>
      </w:rPr>
      <w:tab/>
    </w:r>
    <w:r>
      <w:rPr>
        <w:color w:val="4472C4" w:themeColor="accent1"/>
      </w:rPr>
      <w:tab/>
    </w:r>
  </w:p>
  <w:p w14:paraId="6267DB05" w14:textId="77777777" w:rsidR="00666535" w:rsidRDefault="0066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2BCF" w14:textId="77777777" w:rsidR="005966E4" w:rsidRDefault="005966E4" w:rsidP="00AE370B">
      <w:pPr>
        <w:spacing w:line="240" w:lineRule="auto"/>
      </w:pPr>
      <w:r>
        <w:separator/>
      </w:r>
    </w:p>
  </w:footnote>
  <w:footnote w:type="continuationSeparator" w:id="0">
    <w:p w14:paraId="1BF1586E" w14:textId="77777777" w:rsidR="005966E4" w:rsidRDefault="005966E4" w:rsidP="00AE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F0CF" w14:textId="71128991" w:rsidR="00BE0D99" w:rsidRDefault="00000000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D24565D126F84E86807702AFBFC2BC3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E0D9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Specification content</w:t>
        </w:r>
      </w:sdtContent>
    </w:sdt>
    <w:r w:rsidR="00BE0D99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Date"/>
        <w:id w:val="78404859"/>
        <w:placeholder>
          <w:docPart w:val="BC1443989DF24AD39A4E14DA967CA12D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2-06-06T00:00:00Z">
          <w:dateFormat w:val="MMMM d, yyyy"/>
          <w:lid w:val="en-US"/>
          <w:storeMappedDataAs w:val="dateTime"/>
          <w:calendar w:val="gregorian"/>
        </w:date>
      </w:sdtPr>
      <w:sdtContent>
        <w:r w:rsidR="007E5EDD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June 6, 2022</w:t>
        </w:r>
      </w:sdtContent>
    </w:sdt>
  </w:p>
  <w:p w14:paraId="0A5E56D2" w14:textId="77777777" w:rsidR="00AE370B" w:rsidRDefault="00AE3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EE6"/>
    <w:multiLevelType w:val="hybridMultilevel"/>
    <w:tmpl w:val="06E61FE0"/>
    <w:lvl w:ilvl="0" w:tplc="6E1CB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46F"/>
    <w:multiLevelType w:val="hybridMultilevel"/>
    <w:tmpl w:val="79DEC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5738"/>
    <w:multiLevelType w:val="hybridMultilevel"/>
    <w:tmpl w:val="980E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E5BFE"/>
    <w:multiLevelType w:val="hybridMultilevel"/>
    <w:tmpl w:val="C2B6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E31E4"/>
    <w:multiLevelType w:val="multilevel"/>
    <w:tmpl w:val="2E7A8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5D24785"/>
    <w:multiLevelType w:val="hybridMultilevel"/>
    <w:tmpl w:val="FEAA7B6A"/>
    <w:lvl w:ilvl="0" w:tplc="1564F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C459C"/>
    <w:multiLevelType w:val="hybridMultilevel"/>
    <w:tmpl w:val="70E8CFAA"/>
    <w:lvl w:ilvl="0" w:tplc="DD5C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D6A3C"/>
    <w:multiLevelType w:val="hybridMultilevel"/>
    <w:tmpl w:val="BBA09A1A"/>
    <w:lvl w:ilvl="0" w:tplc="026AD6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57E77"/>
    <w:multiLevelType w:val="multilevel"/>
    <w:tmpl w:val="2BBE5E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224C5D"/>
    <w:multiLevelType w:val="multilevel"/>
    <w:tmpl w:val="BAD654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1%2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6E132513"/>
    <w:multiLevelType w:val="hybridMultilevel"/>
    <w:tmpl w:val="93E0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62825"/>
    <w:multiLevelType w:val="multilevel"/>
    <w:tmpl w:val="3B209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A7367A8"/>
    <w:multiLevelType w:val="hybridMultilevel"/>
    <w:tmpl w:val="526EC094"/>
    <w:lvl w:ilvl="0" w:tplc="EB7EE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46D6D"/>
    <w:multiLevelType w:val="hybridMultilevel"/>
    <w:tmpl w:val="6EE8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15783">
    <w:abstractNumId w:val="5"/>
  </w:num>
  <w:num w:numId="2" w16cid:durableId="2116947466">
    <w:abstractNumId w:val="13"/>
  </w:num>
  <w:num w:numId="3" w16cid:durableId="2071268176">
    <w:abstractNumId w:val="2"/>
  </w:num>
  <w:num w:numId="4" w16cid:durableId="193688687">
    <w:abstractNumId w:val="6"/>
  </w:num>
  <w:num w:numId="5" w16cid:durableId="1056390453">
    <w:abstractNumId w:val="10"/>
  </w:num>
  <w:num w:numId="6" w16cid:durableId="2015376309">
    <w:abstractNumId w:val="3"/>
  </w:num>
  <w:num w:numId="7" w16cid:durableId="1667586401">
    <w:abstractNumId w:val="1"/>
  </w:num>
  <w:num w:numId="8" w16cid:durableId="11884981">
    <w:abstractNumId w:val="7"/>
  </w:num>
  <w:num w:numId="9" w16cid:durableId="177542847">
    <w:abstractNumId w:val="12"/>
  </w:num>
  <w:num w:numId="10" w16cid:durableId="1098792441">
    <w:abstractNumId w:val="4"/>
  </w:num>
  <w:num w:numId="11" w16cid:durableId="1686908436">
    <w:abstractNumId w:val="4"/>
  </w:num>
  <w:num w:numId="12" w16cid:durableId="387536356">
    <w:abstractNumId w:val="4"/>
  </w:num>
  <w:num w:numId="13" w16cid:durableId="622426501">
    <w:abstractNumId w:val="9"/>
  </w:num>
  <w:num w:numId="14" w16cid:durableId="1305038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1079538">
    <w:abstractNumId w:val="9"/>
  </w:num>
  <w:num w:numId="16" w16cid:durableId="1274941180">
    <w:abstractNumId w:val="9"/>
  </w:num>
  <w:num w:numId="17" w16cid:durableId="104934829">
    <w:abstractNumId w:val="9"/>
  </w:num>
  <w:num w:numId="18" w16cid:durableId="629627943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9114950">
    <w:abstractNumId w:val="11"/>
  </w:num>
  <w:num w:numId="20" w16cid:durableId="512233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2471">
    <w:abstractNumId w:val="8"/>
  </w:num>
  <w:num w:numId="22" w16cid:durableId="2035418823">
    <w:abstractNumId w:val="8"/>
  </w:num>
  <w:num w:numId="23" w16cid:durableId="30963903">
    <w:abstractNumId w:val="0"/>
  </w:num>
  <w:num w:numId="24" w16cid:durableId="2206009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0268300">
    <w:abstractNumId w:val="8"/>
  </w:num>
  <w:num w:numId="26" w16cid:durableId="2075083003">
    <w:abstractNumId w:val="8"/>
  </w:num>
  <w:num w:numId="27" w16cid:durableId="1030107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233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602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155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0"/>
    <w:rsid w:val="00007AAD"/>
    <w:rsid w:val="00012144"/>
    <w:rsid w:val="00021E6B"/>
    <w:rsid w:val="000548F8"/>
    <w:rsid w:val="000621E1"/>
    <w:rsid w:val="00064138"/>
    <w:rsid w:val="00065A38"/>
    <w:rsid w:val="0007399E"/>
    <w:rsid w:val="00083F87"/>
    <w:rsid w:val="00090B23"/>
    <w:rsid w:val="0009491B"/>
    <w:rsid w:val="000A1774"/>
    <w:rsid w:val="000A19CE"/>
    <w:rsid w:val="000C7F87"/>
    <w:rsid w:val="000D124D"/>
    <w:rsid w:val="000D7D8B"/>
    <w:rsid w:val="000E6490"/>
    <w:rsid w:val="000F6D33"/>
    <w:rsid w:val="00102A17"/>
    <w:rsid w:val="0010730D"/>
    <w:rsid w:val="0011050C"/>
    <w:rsid w:val="00110AFC"/>
    <w:rsid w:val="00116885"/>
    <w:rsid w:val="00132324"/>
    <w:rsid w:val="00132330"/>
    <w:rsid w:val="00146A65"/>
    <w:rsid w:val="0015012F"/>
    <w:rsid w:val="001545EA"/>
    <w:rsid w:val="00175F63"/>
    <w:rsid w:val="0018321E"/>
    <w:rsid w:val="00195F9B"/>
    <w:rsid w:val="001B1448"/>
    <w:rsid w:val="001B3EB8"/>
    <w:rsid w:val="001C54A5"/>
    <w:rsid w:val="001D4048"/>
    <w:rsid w:val="001E1571"/>
    <w:rsid w:val="001E7E18"/>
    <w:rsid w:val="001F1C26"/>
    <w:rsid w:val="001F645D"/>
    <w:rsid w:val="002079AD"/>
    <w:rsid w:val="00212EA6"/>
    <w:rsid w:val="00213A76"/>
    <w:rsid w:val="0022176E"/>
    <w:rsid w:val="002354B0"/>
    <w:rsid w:val="002470A1"/>
    <w:rsid w:val="00253327"/>
    <w:rsid w:val="002558F0"/>
    <w:rsid w:val="0026033C"/>
    <w:rsid w:val="002667DE"/>
    <w:rsid w:val="00282975"/>
    <w:rsid w:val="00282A1D"/>
    <w:rsid w:val="00292649"/>
    <w:rsid w:val="002B0137"/>
    <w:rsid w:val="002B1A60"/>
    <w:rsid w:val="002B52A7"/>
    <w:rsid w:val="002C097A"/>
    <w:rsid w:val="002C201C"/>
    <w:rsid w:val="002D3386"/>
    <w:rsid w:val="002D6B32"/>
    <w:rsid w:val="002E69CE"/>
    <w:rsid w:val="002F7DB8"/>
    <w:rsid w:val="00302946"/>
    <w:rsid w:val="00312662"/>
    <w:rsid w:val="0032508A"/>
    <w:rsid w:val="0032558D"/>
    <w:rsid w:val="003442C6"/>
    <w:rsid w:val="00345A3B"/>
    <w:rsid w:val="00356098"/>
    <w:rsid w:val="003569D6"/>
    <w:rsid w:val="003636FA"/>
    <w:rsid w:val="003950B2"/>
    <w:rsid w:val="003B2505"/>
    <w:rsid w:val="003B30BD"/>
    <w:rsid w:val="003C6F59"/>
    <w:rsid w:val="003D0330"/>
    <w:rsid w:val="003D0664"/>
    <w:rsid w:val="003D14E5"/>
    <w:rsid w:val="003E39DA"/>
    <w:rsid w:val="003E50A2"/>
    <w:rsid w:val="003E6EA1"/>
    <w:rsid w:val="003E7319"/>
    <w:rsid w:val="003F2154"/>
    <w:rsid w:val="00404ACF"/>
    <w:rsid w:val="00416870"/>
    <w:rsid w:val="004221AB"/>
    <w:rsid w:val="00427F11"/>
    <w:rsid w:val="0043226E"/>
    <w:rsid w:val="00435CF0"/>
    <w:rsid w:val="0044053E"/>
    <w:rsid w:val="00443CD8"/>
    <w:rsid w:val="0044610F"/>
    <w:rsid w:val="0044761C"/>
    <w:rsid w:val="004657FE"/>
    <w:rsid w:val="0047343B"/>
    <w:rsid w:val="004802E5"/>
    <w:rsid w:val="00491170"/>
    <w:rsid w:val="004926C5"/>
    <w:rsid w:val="00494D98"/>
    <w:rsid w:val="004A5DD7"/>
    <w:rsid w:val="004B3C12"/>
    <w:rsid w:val="004B4B55"/>
    <w:rsid w:val="004B7319"/>
    <w:rsid w:val="004C2BCE"/>
    <w:rsid w:val="004C2EA4"/>
    <w:rsid w:val="004C7367"/>
    <w:rsid w:val="0051090B"/>
    <w:rsid w:val="00511103"/>
    <w:rsid w:val="005237DF"/>
    <w:rsid w:val="00531137"/>
    <w:rsid w:val="00534F2F"/>
    <w:rsid w:val="005416E2"/>
    <w:rsid w:val="00554EA3"/>
    <w:rsid w:val="00556B32"/>
    <w:rsid w:val="005673C8"/>
    <w:rsid w:val="00593CDB"/>
    <w:rsid w:val="005966E4"/>
    <w:rsid w:val="00596C6A"/>
    <w:rsid w:val="005D106B"/>
    <w:rsid w:val="005D5B8F"/>
    <w:rsid w:val="005E0987"/>
    <w:rsid w:val="005E3F26"/>
    <w:rsid w:val="005E5A2A"/>
    <w:rsid w:val="00613A93"/>
    <w:rsid w:val="006140F8"/>
    <w:rsid w:val="00634883"/>
    <w:rsid w:val="006363DB"/>
    <w:rsid w:val="0063644F"/>
    <w:rsid w:val="0063696F"/>
    <w:rsid w:val="00643804"/>
    <w:rsid w:val="006659B8"/>
    <w:rsid w:val="00666535"/>
    <w:rsid w:val="006708A6"/>
    <w:rsid w:val="006775C0"/>
    <w:rsid w:val="00695FDA"/>
    <w:rsid w:val="006A0349"/>
    <w:rsid w:val="006A7363"/>
    <w:rsid w:val="006B385C"/>
    <w:rsid w:val="006D0E7F"/>
    <w:rsid w:val="006E2907"/>
    <w:rsid w:val="006F1356"/>
    <w:rsid w:val="006F5F61"/>
    <w:rsid w:val="006F6270"/>
    <w:rsid w:val="006F7C9D"/>
    <w:rsid w:val="0070184C"/>
    <w:rsid w:val="00705F91"/>
    <w:rsid w:val="00712E5A"/>
    <w:rsid w:val="00722590"/>
    <w:rsid w:val="00737954"/>
    <w:rsid w:val="007460B3"/>
    <w:rsid w:val="00747D5F"/>
    <w:rsid w:val="0075319A"/>
    <w:rsid w:val="00785F43"/>
    <w:rsid w:val="0079070B"/>
    <w:rsid w:val="00790907"/>
    <w:rsid w:val="007A650D"/>
    <w:rsid w:val="007A6D79"/>
    <w:rsid w:val="007B4562"/>
    <w:rsid w:val="007D343D"/>
    <w:rsid w:val="007D5361"/>
    <w:rsid w:val="007D6C95"/>
    <w:rsid w:val="007D7E3A"/>
    <w:rsid w:val="007E0764"/>
    <w:rsid w:val="007E5EDD"/>
    <w:rsid w:val="007F1FA4"/>
    <w:rsid w:val="00817E2E"/>
    <w:rsid w:val="00832D1B"/>
    <w:rsid w:val="00833109"/>
    <w:rsid w:val="00834C36"/>
    <w:rsid w:val="00847374"/>
    <w:rsid w:val="00853077"/>
    <w:rsid w:val="00854032"/>
    <w:rsid w:val="0085457C"/>
    <w:rsid w:val="00857221"/>
    <w:rsid w:val="008744CC"/>
    <w:rsid w:val="0088458F"/>
    <w:rsid w:val="008A1DB9"/>
    <w:rsid w:val="008B047C"/>
    <w:rsid w:val="008B570F"/>
    <w:rsid w:val="008C5643"/>
    <w:rsid w:val="008D1176"/>
    <w:rsid w:val="008D2926"/>
    <w:rsid w:val="008E087C"/>
    <w:rsid w:val="008E4BA6"/>
    <w:rsid w:val="008F2464"/>
    <w:rsid w:val="008F24CE"/>
    <w:rsid w:val="008F625A"/>
    <w:rsid w:val="0090508E"/>
    <w:rsid w:val="00912D18"/>
    <w:rsid w:val="00924D45"/>
    <w:rsid w:val="00927EE1"/>
    <w:rsid w:val="009350BE"/>
    <w:rsid w:val="0094680E"/>
    <w:rsid w:val="0095770A"/>
    <w:rsid w:val="009671C7"/>
    <w:rsid w:val="00967A3A"/>
    <w:rsid w:val="00991FE4"/>
    <w:rsid w:val="00992CC5"/>
    <w:rsid w:val="009A1CBD"/>
    <w:rsid w:val="009A7306"/>
    <w:rsid w:val="009C0B27"/>
    <w:rsid w:val="009C4444"/>
    <w:rsid w:val="009D39DB"/>
    <w:rsid w:val="009E423F"/>
    <w:rsid w:val="00A0166D"/>
    <w:rsid w:val="00A0359B"/>
    <w:rsid w:val="00A038F0"/>
    <w:rsid w:val="00A13E93"/>
    <w:rsid w:val="00A24734"/>
    <w:rsid w:val="00A268C6"/>
    <w:rsid w:val="00A30507"/>
    <w:rsid w:val="00A56438"/>
    <w:rsid w:val="00A602AF"/>
    <w:rsid w:val="00A6697F"/>
    <w:rsid w:val="00A725D5"/>
    <w:rsid w:val="00A866B8"/>
    <w:rsid w:val="00A8790F"/>
    <w:rsid w:val="00A949BE"/>
    <w:rsid w:val="00A97881"/>
    <w:rsid w:val="00AB125A"/>
    <w:rsid w:val="00AD0386"/>
    <w:rsid w:val="00AE0322"/>
    <w:rsid w:val="00AE1A89"/>
    <w:rsid w:val="00AE370B"/>
    <w:rsid w:val="00AF2B27"/>
    <w:rsid w:val="00AF4D2D"/>
    <w:rsid w:val="00AF4EB4"/>
    <w:rsid w:val="00B03BCB"/>
    <w:rsid w:val="00B05A68"/>
    <w:rsid w:val="00B0725F"/>
    <w:rsid w:val="00B16087"/>
    <w:rsid w:val="00B20682"/>
    <w:rsid w:val="00B210D7"/>
    <w:rsid w:val="00B2158D"/>
    <w:rsid w:val="00B37DE4"/>
    <w:rsid w:val="00B42D87"/>
    <w:rsid w:val="00B83963"/>
    <w:rsid w:val="00B85A79"/>
    <w:rsid w:val="00B90C8D"/>
    <w:rsid w:val="00B91D49"/>
    <w:rsid w:val="00B97860"/>
    <w:rsid w:val="00BA1ACE"/>
    <w:rsid w:val="00BB18A0"/>
    <w:rsid w:val="00BB2085"/>
    <w:rsid w:val="00BB4414"/>
    <w:rsid w:val="00BB7640"/>
    <w:rsid w:val="00BC7EB9"/>
    <w:rsid w:val="00BD6423"/>
    <w:rsid w:val="00BE0D99"/>
    <w:rsid w:val="00BE2262"/>
    <w:rsid w:val="00BE79E4"/>
    <w:rsid w:val="00BF0104"/>
    <w:rsid w:val="00BF7959"/>
    <w:rsid w:val="00C24951"/>
    <w:rsid w:val="00C32257"/>
    <w:rsid w:val="00C47A4C"/>
    <w:rsid w:val="00C5137F"/>
    <w:rsid w:val="00C551CA"/>
    <w:rsid w:val="00C61AA7"/>
    <w:rsid w:val="00C76A76"/>
    <w:rsid w:val="00C778E1"/>
    <w:rsid w:val="00C812FD"/>
    <w:rsid w:val="00C81567"/>
    <w:rsid w:val="00CA300C"/>
    <w:rsid w:val="00CA4313"/>
    <w:rsid w:val="00CA4DB6"/>
    <w:rsid w:val="00CC37B7"/>
    <w:rsid w:val="00CC68F3"/>
    <w:rsid w:val="00CC7114"/>
    <w:rsid w:val="00CD4D47"/>
    <w:rsid w:val="00CD4F71"/>
    <w:rsid w:val="00CD7DE7"/>
    <w:rsid w:val="00CE1A1A"/>
    <w:rsid w:val="00CE3B81"/>
    <w:rsid w:val="00CE4876"/>
    <w:rsid w:val="00CF328A"/>
    <w:rsid w:val="00D040A5"/>
    <w:rsid w:val="00D11F1F"/>
    <w:rsid w:val="00D11FE4"/>
    <w:rsid w:val="00D22E53"/>
    <w:rsid w:val="00D2703B"/>
    <w:rsid w:val="00D33D61"/>
    <w:rsid w:val="00D42B9E"/>
    <w:rsid w:val="00D458D5"/>
    <w:rsid w:val="00D50D51"/>
    <w:rsid w:val="00D56F90"/>
    <w:rsid w:val="00D6001E"/>
    <w:rsid w:val="00D60EAD"/>
    <w:rsid w:val="00D70F80"/>
    <w:rsid w:val="00D87D12"/>
    <w:rsid w:val="00D93733"/>
    <w:rsid w:val="00D965E4"/>
    <w:rsid w:val="00DA2A98"/>
    <w:rsid w:val="00DA4FFE"/>
    <w:rsid w:val="00DB0A03"/>
    <w:rsid w:val="00DB14B5"/>
    <w:rsid w:val="00DD00E1"/>
    <w:rsid w:val="00DD0E9A"/>
    <w:rsid w:val="00DE166B"/>
    <w:rsid w:val="00DE5121"/>
    <w:rsid w:val="00DF1F44"/>
    <w:rsid w:val="00DF5322"/>
    <w:rsid w:val="00E000FA"/>
    <w:rsid w:val="00E00633"/>
    <w:rsid w:val="00E032E7"/>
    <w:rsid w:val="00E04CF6"/>
    <w:rsid w:val="00E07B82"/>
    <w:rsid w:val="00E1314F"/>
    <w:rsid w:val="00E21FAC"/>
    <w:rsid w:val="00E2303F"/>
    <w:rsid w:val="00E27A44"/>
    <w:rsid w:val="00E36408"/>
    <w:rsid w:val="00E369E5"/>
    <w:rsid w:val="00E4016B"/>
    <w:rsid w:val="00E4184F"/>
    <w:rsid w:val="00E52936"/>
    <w:rsid w:val="00E6369C"/>
    <w:rsid w:val="00E64163"/>
    <w:rsid w:val="00E80B21"/>
    <w:rsid w:val="00E8455D"/>
    <w:rsid w:val="00EA19C4"/>
    <w:rsid w:val="00EA2184"/>
    <w:rsid w:val="00EA4F28"/>
    <w:rsid w:val="00EB2C74"/>
    <w:rsid w:val="00EB3262"/>
    <w:rsid w:val="00EB3F70"/>
    <w:rsid w:val="00EC18FF"/>
    <w:rsid w:val="00ED210A"/>
    <w:rsid w:val="00ED42F0"/>
    <w:rsid w:val="00EE7EBE"/>
    <w:rsid w:val="00F01FCA"/>
    <w:rsid w:val="00F06DA8"/>
    <w:rsid w:val="00F355DC"/>
    <w:rsid w:val="00F51549"/>
    <w:rsid w:val="00F51B0A"/>
    <w:rsid w:val="00F7753F"/>
    <w:rsid w:val="00F87182"/>
    <w:rsid w:val="00F90824"/>
    <w:rsid w:val="00FB07F8"/>
    <w:rsid w:val="00FB4E07"/>
    <w:rsid w:val="00FC3347"/>
    <w:rsid w:val="00FC5778"/>
    <w:rsid w:val="00FD7B1F"/>
    <w:rsid w:val="00FE3E7F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2C24"/>
  <w15:chartTrackingRefBased/>
  <w15:docId w15:val="{97E5D917-887C-4B30-A86D-AD33583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53"/>
    <w:pPr>
      <w:spacing w:after="0"/>
    </w:p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7D6C95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b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C95"/>
    <w:pPr>
      <w:keepNext/>
      <w:keepLines/>
      <w:numPr>
        <w:ilvl w:val="1"/>
        <w:numId w:val="21"/>
      </w:numPr>
      <w:spacing w:before="40"/>
      <w:outlineLvl w:val="1"/>
    </w:pPr>
    <w:rPr>
      <w:rFonts w:eastAsiaTheme="majorEastAsia" w:cstheme="majorBidi"/>
      <w:b/>
      <w:bCs/>
      <w:color w:val="0000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D87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87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87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87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87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87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87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90"/>
    <w:pPr>
      <w:ind w:left="720"/>
      <w:contextualSpacing/>
    </w:p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7D6C95"/>
    <w:rPr>
      <w:rFonts w:eastAsiaTheme="majorEastAsia" w:cstheme="majorBidi"/>
      <w:b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C95"/>
    <w:rPr>
      <w:rFonts w:eastAsiaTheme="majorEastAsia" w:cstheme="majorBidi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uiPriority w:val="9"/>
    <w:rsid w:val="00B42D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34C36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90C8D"/>
    <w:pPr>
      <w:tabs>
        <w:tab w:val="left" w:pos="440"/>
        <w:tab w:val="right" w:leader="do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0C8D"/>
    <w:pPr>
      <w:tabs>
        <w:tab w:val="left" w:pos="880"/>
        <w:tab w:val="right" w:leader="dot" w:pos="963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34C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0B"/>
  </w:style>
  <w:style w:type="paragraph" w:styleId="Footer">
    <w:name w:val="footer"/>
    <w:basedOn w:val="Normal"/>
    <w:link w:val="Foot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0B"/>
  </w:style>
  <w:style w:type="paragraph" w:styleId="CommentText">
    <w:name w:val="annotation text"/>
    <w:basedOn w:val="Normal"/>
    <w:link w:val="CommentTextChar"/>
    <w:uiPriority w:val="99"/>
    <w:unhideWhenUsed/>
    <w:rsid w:val="00AF4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E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AC6.2F3A74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65D126F84E86807702AFBFC2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8E49-CC29-4201-A6F4-3D29A39CE9F0}"/>
      </w:docPartPr>
      <w:docPartBody>
        <w:p w:rsidR="00BC408B" w:rsidRDefault="001E5310" w:rsidP="001E5310">
          <w:pPr>
            <w:pStyle w:val="D24565D126F84E86807702AFBFC2BC3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BC1443989DF24AD39A4E14DA967C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33A9-F661-464F-BF62-DF034B367096}"/>
      </w:docPartPr>
      <w:docPartBody>
        <w:p w:rsidR="00BC408B" w:rsidRDefault="001E5310" w:rsidP="001E5310">
          <w:pPr>
            <w:pStyle w:val="BC1443989DF24AD39A4E14DA967CA12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10"/>
    <w:rsid w:val="000D786A"/>
    <w:rsid w:val="001E5310"/>
    <w:rsid w:val="0020248A"/>
    <w:rsid w:val="003F3D06"/>
    <w:rsid w:val="00562393"/>
    <w:rsid w:val="009513A5"/>
    <w:rsid w:val="00996EC6"/>
    <w:rsid w:val="00A05A12"/>
    <w:rsid w:val="00A77135"/>
    <w:rsid w:val="00AA17EF"/>
    <w:rsid w:val="00B95CD5"/>
    <w:rsid w:val="00BC408B"/>
    <w:rsid w:val="00D22ED5"/>
    <w:rsid w:val="00F27DBF"/>
    <w:rsid w:val="00F4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565D126F84E86807702AFBFC2BC36">
    <w:name w:val="D24565D126F84E86807702AFBFC2BC36"/>
    <w:rsid w:val="001E5310"/>
  </w:style>
  <w:style w:type="paragraph" w:customStyle="1" w:styleId="BC1443989DF24AD39A4E14DA967CA12D">
    <w:name w:val="BC1443989DF24AD39A4E14DA967CA12D"/>
    <w:rsid w:val="001E5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2022-06-06T00:00:00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ADD5D57F3240BCBEEDC182AC6B95" ma:contentTypeVersion="2" ma:contentTypeDescription="Create a new document." ma:contentTypeScope="" ma:versionID="0890b22b03b4abd5c1a89819be84cae7">
  <xsd:schema xmlns:xsd="http://www.w3.org/2001/XMLSchema" xmlns:xs="http://www.w3.org/2001/XMLSchema" xmlns:p="http://schemas.microsoft.com/office/2006/metadata/properties" xmlns:ns2="492e0c16-6172-483c-bd93-9063be45d774" targetNamespace="http://schemas.microsoft.com/office/2006/metadata/properties" ma:root="true" ma:fieldsID="11668d9edce67607d97d3822442343e7" ns2:_="">
    <xsd:import namespace="492e0c16-6172-483c-bd93-9063be45d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c16-6172-483c-bd93-9063be45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80FC3-CF50-403F-BAC4-A6DAB575A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986AC-2FFB-45C6-B563-FBC266AA8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1F014E-E7E7-49EF-9F12-4E5E0D4FF7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7F17B5-F60D-40FF-926C-FCDEE0787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0c16-6172-483c-bd93-9063be45d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content</dc:title>
  <dc:subject/>
  <dc:creator>Nguyen, Linh TT</dc:creator>
  <cp:keywords/>
  <dc:description/>
  <cp:lastModifiedBy>Nguyen, Linh TT</cp:lastModifiedBy>
  <cp:revision>89</cp:revision>
  <dcterms:created xsi:type="dcterms:W3CDTF">2021-09-23T09:32:00Z</dcterms:created>
  <dcterms:modified xsi:type="dcterms:W3CDTF">2022-10-10T02:21:00Z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0x010100C617ADD5D57F3240BCBEEDC182AC6B95</vt:lpwstr>
  </property>
  <property fmtid="{D5CDD505-2E9C-101B-9397-08002B2CF9AE}" pid="3" name="Order">
    <vt:r8>38700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